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398"/>
        <w:gridCol w:w="992"/>
        <w:gridCol w:w="1843"/>
      </w:tblGrid>
      <w:tr w:rsidR="00107D63" w:rsidRPr="00235305" w:rsidTr="00F4158A">
        <w:trPr>
          <w:trHeight w:val="415"/>
          <w:jc w:val="center"/>
        </w:trPr>
        <w:tc>
          <w:tcPr>
            <w:tcW w:w="6265" w:type="dxa"/>
            <w:gridSpan w:val="2"/>
            <w:vMerge w:val="restart"/>
            <w:tcBorders>
              <w:top w:val="nil"/>
              <w:left w:val="nil"/>
              <w:right w:val="single" w:sz="18" w:space="0" w:color="FF0000"/>
            </w:tcBorders>
            <w:vAlign w:val="center"/>
          </w:tcPr>
          <w:p w:rsidR="00107D63" w:rsidRPr="00B4288F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臺</w:t>
            </w:r>
            <w:proofErr w:type="gramEnd"/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北 城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市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科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技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大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學 </w:t>
            </w:r>
          </w:p>
        </w:tc>
        <w:tc>
          <w:tcPr>
            <w:tcW w:w="139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107D63" w:rsidRPr="00235305" w:rsidRDefault="00107D63" w:rsidP="00F4158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保存年限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ind w:rightChars="1121" w:right="2690"/>
              <w:rPr>
                <w:color w:val="FF0000"/>
                <w:szCs w:val="26"/>
              </w:rPr>
            </w:pPr>
          </w:p>
        </w:tc>
      </w:tr>
      <w:tr w:rsidR="00107D63" w:rsidRPr="00235305" w:rsidTr="00F4158A">
        <w:trPr>
          <w:trHeight w:val="415"/>
          <w:jc w:val="center"/>
        </w:trPr>
        <w:tc>
          <w:tcPr>
            <w:tcW w:w="6265" w:type="dxa"/>
            <w:gridSpan w:val="2"/>
            <w:vMerge/>
            <w:tcBorders>
              <w:left w:val="nil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  <w:tc>
          <w:tcPr>
            <w:tcW w:w="1390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8" w:space="0" w:color="FF0000"/>
            </w:tcBorders>
            <w:vAlign w:val="center"/>
          </w:tcPr>
          <w:p w:rsidR="00107D63" w:rsidRPr="00235305" w:rsidRDefault="00107D63" w:rsidP="00F4158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檔號</w:t>
            </w:r>
          </w:p>
        </w:tc>
        <w:tc>
          <w:tcPr>
            <w:tcW w:w="1843" w:type="dxa"/>
            <w:tcBorders>
              <w:top w:val="single" w:sz="8" w:space="0" w:color="FF0000"/>
              <w:left w:val="single" w:sz="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</w:tr>
      <w:tr w:rsidR="00107D63" w:rsidRPr="00235305" w:rsidTr="00F4158A">
        <w:trPr>
          <w:trHeight w:val="813"/>
          <w:jc w:val="center"/>
        </w:trPr>
        <w:tc>
          <w:tcPr>
            <w:tcW w:w="949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EE2095" w:rsidRDefault="00107D63" w:rsidP="00F4158A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簽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</w:t>
            </w: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呈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  </w:t>
            </w:r>
            <w:r w:rsidRPr="000C0E7A">
              <w:rPr>
                <w:rFonts w:eastAsia="標楷體"/>
                <w:sz w:val="26"/>
                <w:szCs w:val="26"/>
              </w:rPr>
              <w:t>日期：</w:t>
            </w:r>
            <w:r w:rsidR="003E2D8F">
              <w:rPr>
                <w:rFonts w:eastAsia="標楷體" w:hint="eastAsia"/>
                <w:sz w:val="26"/>
                <w:szCs w:val="26"/>
              </w:rPr>
              <w:t>11</w:t>
            </w:r>
            <w:r w:rsidR="00A42738">
              <w:rPr>
                <w:rFonts w:eastAsia="標楷體" w:hint="eastAsia"/>
                <w:sz w:val="26"/>
                <w:szCs w:val="26"/>
              </w:rPr>
              <w:t>5</w:t>
            </w:r>
            <w:r w:rsidRPr="000C0E7A"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0C0E7A"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0C0E7A">
              <w:rPr>
                <w:rFonts w:eastAsia="標楷體"/>
                <w:sz w:val="26"/>
                <w:szCs w:val="26"/>
              </w:rPr>
              <w:t>日</w:t>
            </w:r>
            <w:r w:rsidRPr="000C0E7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C0E7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於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</w:p>
        </w:tc>
      </w:tr>
      <w:tr w:rsidR="00107D63" w:rsidRPr="00745A0D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主  旨</w:t>
            </w:r>
            <w:proofErr w:type="gramStart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︰</w:t>
            </w:r>
            <w:proofErr w:type="gramEnd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檢陳辦理</w:t>
            </w:r>
            <w:proofErr w:type="gramStart"/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4273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proofErr w:type="gramEnd"/>
            <w:r w:rsidRPr="000C0E7A">
              <w:rPr>
                <w:rFonts w:ascii="標楷體" w:eastAsia="標楷體" w:hAnsi="標楷體"/>
                <w:sz w:val="26"/>
                <w:szCs w:val="26"/>
                <w:shd w:val="clear" w:color="auto" w:fill="FFFFFF" w:themeFill="background1"/>
              </w:rPr>
              <w:t>年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度高等教育深耕計畫-執行項目「</w:t>
            </w:r>
            <w:r w:rsidR="001D3831" w:rsidRPr="001D3831">
              <w:rPr>
                <w:rFonts w:eastAsia="標楷體" w:hint="eastAsia"/>
                <w:sz w:val="26"/>
                <w:szCs w:val="26"/>
              </w:rPr>
              <w:t>教師社群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」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陳請  核示</w:t>
            </w:r>
            <w:r w:rsidRPr="000C0E7A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1D383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說  明</w:t>
            </w:r>
            <w:proofErr w:type="gramStart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︰</w:t>
            </w:r>
            <w:proofErr w:type="gramEnd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一、為提升</w:t>
            </w:r>
            <w:r w:rsidR="001D3831" w:rsidRPr="001D3831">
              <w:rPr>
                <w:rFonts w:ascii="標楷體" w:eastAsia="標楷體" w:hAnsi="標楷體" w:hint="eastAsia"/>
                <w:sz w:val="26"/>
                <w:szCs w:val="26"/>
              </w:rPr>
              <w:t>教師教學專業發展、教學技巧精進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，擬辦理</w:t>
            </w:r>
            <w:proofErr w:type="gramStart"/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4273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proofErr w:type="gramEnd"/>
            <w:r w:rsidRPr="000C0E7A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度高等教</w:t>
            </w:r>
            <w:r w:rsidR="003E2D8F" w:rsidRPr="000C0E7A">
              <w:rPr>
                <w:rFonts w:ascii="標楷體" w:eastAsia="標楷體" w:hAnsi="標楷體" w:hint="eastAsia"/>
                <w:sz w:val="26"/>
                <w:szCs w:val="26"/>
              </w:rPr>
              <w:t>育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1D3831" w:rsidRPr="000C0E7A">
              <w:rPr>
                <w:rFonts w:ascii="標楷體" w:eastAsia="標楷體" w:hAnsi="標楷體" w:hint="eastAsia"/>
                <w:sz w:val="26"/>
                <w:szCs w:val="26"/>
              </w:rPr>
              <w:t>深耕計畫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-活動名稱「</w:t>
            </w:r>
            <w:r>
              <w:rPr>
                <w:rFonts w:eastAsia="標楷體" w:hint="eastAsia"/>
                <w:sz w:val="26"/>
                <w:szCs w:val="26"/>
              </w:rPr>
              <w:t>○○○○○○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」。 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二、活動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擬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4273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日至</w:t>
            </w:r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4273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止，假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9B6F0C">
              <w:rPr>
                <w:rFonts w:ascii="標楷體" w:eastAsia="標楷體" w:hAnsi="標楷體" w:hint="eastAsia"/>
                <w:sz w:val="26"/>
                <w:szCs w:val="26"/>
              </w:rPr>
              <w:t>大樓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="003E2D8F">
              <w:rPr>
                <w:rFonts w:eastAsia="標楷體" w:hint="eastAsia"/>
                <w:sz w:val="26"/>
                <w:szCs w:val="26"/>
              </w:rPr>
              <w:t>教室</w:t>
            </w:r>
            <w:r w:rsidR="003E2D8F" w:rsidRPr="000C0E7A">
              <w:rPr>
                <w:rFonts w:ascii="標楷體" w:eastAsia="標楷體" w:hAnsi="標楷體" w:hint="eastAsia"/>
                <w:sz w:val="26"/>
                <w:szCs w:val="26"/>
              </w:rPr>
              <w:t>舉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1D383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行，共計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天</w:t>
            </w:r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(共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小時</w:t>
            </w:r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CE2B62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 w:rsidR="001D3831">
              <w:rPr>
                <w:rFonts w:eastAsia="標楷體" w:hint="eastAsia"/>
                <w:sz w:val="26"/>
                <w:szCs w:val="26"/>
              </w:rPr>
              <w:t>研習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執行規劃表，如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一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1D383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三、所需經費共計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新台幣</w:t>
            </w:r>
            <w:r w:rsidR="001D3831">
              <w:rPr>
                <w:rFonts w:eastAsia="標楷體" w:hint="eastAsia"/>
                <w:sz w:val="26"/>
                <w:szCs w:val="26"/>
              </w:rPr>
              <w:t>3</w:t>
            </w:r>
            <w:r w:rsidR="001D3831">
              <w:rPr>
                <w:rFonts w:eastAsia="標楷體"/>
                <w:sz w:val="26"/>
                <w:szCs w:val="26"/>
              </w:rPr>
              <w:t>0</w:t>
            </w:r>
            <w:r w:rsidR="001D3831">
              <w:rPr>
                <w:rFonts w:eastAsia="標楷體" w:hint="eastAsia"/>
                <w:sz w:val="26"/>
                <w:szCs w:val="26"/>
              </w:rPr>
              <w:t>,</w:t>
            </w:r>
            <w:r w:rsidR="001D3831">
              <w:rPr>
                <w:rFonts w:eastAsia="標楷體"/>
                <w:sz w:val="26"/>
                <w:szCs w:val="26"/>
              </w:rPr>
              <w:t>000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元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，擬由</w:t>
            </w:r>
            <w:r w:rsidR="003E2D8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A4273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年度高等教育深耕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="003E2D8F" w:rsidRPr="000C0E7A">
              <w:rPr>
                <w:rFonts w:ascii="標楷體" w:eastAsia="標楷體" w:hAnsi="標楷體" w:hint="eastAsia"/>
                <w:sz w:val="26"/>
                <w:szCs w:val="26"/>
              </w:rPr>
              <w:t>支應</w:t>
            </w:r>
          </w:p>
        </w:tc>
      </w:tr>
      <w:tr w:rsidR="00107D63" w:rsidRPr="006C638A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，計畫活動預算</w:t>
            </w:r>
            <w:r w:rsidR="00403EC4">
              <w:rPr>
                <w:rFonts w:ascii="標楷體" w:eastAsia="標楷體" w:hAnsi="標楷體" w:hint="eastAsia"/>
                <w:sz w:val="26"/>
                <w:szCs w:val="26"/>
              </w:rPr>
              <w:t>規劃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表，如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二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四</w:t>
            </w:r>
            <w:r w:rsidRPr="000C0E7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、因授課活動中陸續需要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現金支付採買材料，請准予由承辦單位先行墊</w:t>
            </w:r>
          </w:p>
        </w:tc>
      </w:tr>
      <w:tr w:rsidR="00107D63" w:rsidRPr="006C638A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支相關款項，計畫中個人之鐘點費與補充保費等，則依本校規定由出納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組</w:t>
            </w:r>
            <w:proofErr w:type="gramStart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逕</w:t>
            </w:r>
            <w:proofErr w:type="gramEnd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匯款至當事人帳戶。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:rsidR="00107D63" w:rsidRPr="00587FD4" w:rsidRDefault="00107D63" w:rsidP="00F4158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擬  辦：奉核後，依規定進行活動相關採購及核銷程序，並於活動結束後繳交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4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587FD4" w:rsidRDefault="00107D63" w:rsidP="00F4158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結案報告</w:t>
            </w:r>
            <w:r w:rsidRPr="00AA52A5">
              <w:rPr>
                <w:rFonts w:ascii="標楷體" w:eastAsia="標楷體" w:hAnsi="標楷體" w:hint="eastAsia"/>
                <w:sz w:val="26"/>
                <w:szCs w:val="26"/>
              </w:rPr>
              <w:t>及光碟</w:t>
            </w: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4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A779A" w:rsidRDefault="00107D63" w:rsidP="00F4158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779A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107D63" w:rsidRPr="00235305" w:rsidTr="00F4158A">
        <w:trPr>
          <w:trHeight w:val="514"/>
          <w:jc w:val="center"/>
        </w:trPr>
        <w:tc>
          <w:tcPr>
            <w:tcW w:w="2863" w:type="dxa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承 辦 單 位</w:t>
            </w:r>
          </w:p>
        </w:tc>
        <w:tc>
          <w:tcPr>
            <w:tcW w:w="380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 辦 單 位</w:t>
            </w:r>
          </w:p>
        </w:tc>
        <w:tc>
          <w:tcPr>
            <w:tcW w:w="2835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決    行</w:t>
            </w:r>
          </w:p>
        </w:tc>
      </w:tr>
      <w:tr w:rsidR="00107D63" w:rsidRPr="00235305" w:rsidTr="00F4158A">
        <w:trPr>
          <w:trHeight w:val="3326"/>
          <w:jc w:val="center"/>
        </w:trPr>
        <w:tc>
          <w:tcPr>
            <w:tcW w:w="2863" w:type="dxa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107D63" w:rsidRPr="00645B45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執行負責人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Pr="00645B45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/學程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主任)</w:t>
            </w: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Default="00107D63" w:rsidP="00F4158A">
            <w:pPr>
              <w:spacing w:before="240"/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學院：</w:t>
            </w:r>
          </w:p>
          <w:p w:rsidR="00107D63" w:rsidRDefault="00107D63" w:rsidP="00F4158A">
            <w:pPr>
              <w:rPr>
                <w:sz w:val="26"/>
                <w:szCs w:val="26"/>
              </w:rPr>
            </w:pPr>
          </w:p>
          <w:p w:rsidR="00107D63" w:rsidRPr="00D65E91" w:rsidRDefault="00107D63" w:rsidP="00F4158A">
            <w:pPr>
              <w:rPr>
                <w:sz w:val="26"/>
                <w:szCs w:val="26"/>
              </w:rPr>
            </w:pPr>
          </w:p>
          <w:p w:rsidR="00107D63" w:rsidRPr="00D65E91" w:rsidRDefault="00107D63" w:rsidP="00F4158A">
            <w:pPr>
              <w:rPr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高等教育深耕計畫辦公室：</w:t>
            </w: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會計室：</w:t>
            </w: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</w:tr>
    </w:tbl>
    <w:p w:rsidR="00913C5B" w:rsidRDefault="00913C5B"/>
    <w:sectPr w:rsidR="00913C5B" w:rsidSect="00243476">
      <w:headerReference w:type="default" r:id="rId6"/>
      <w:pgSz w:w="11906" w:h="16838" w:code="9"/>
      <w:pgMar w:top="1276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E4" w:rsidRDefault="00C17EE4">
      <w:r>
        <w:separator/>
      </w:r>
    </w:p>
  </w:endnote>
  <w:endnote w:type="continuationSeparator" w:id="0">
    <w:p w:rsidR="00C17EE4" w:rsidRDefault="00C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E4" w:rsidRDefault="00C17EE4">
      <w:r>
        <w:separator/>
      </w:r>
    </w:p>
  </w:footnote>
  <w:footnote w:type="continuationSeparator" w:id="0">
    <w:p w:rsidR="00C17EE4" w:rsidRDefault="00C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A74" w:rsidRDefault="00107D63" w:rsidP="00890A74">
    <w:pPr>
      <w:pStyle w:val="a3"/>
      <w:wordWrap w:val="0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A42738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63"/>
    <w:rsid w:val="00107D63"/>
    <w:rsid w:val="00160184"/>
    <w:rsid w:val="001D3831"/>
    <w:rsid w:val="003A1A45"/>
    <w:rsid w:val="003E2D8F"/>
    <w:rsid w:val="00403EC4"/>
    <w:rsid w:val="00662E13"/>
    <w:rsid w:val="00913C5B"/>
    <w:rsid w:val="00A42738"/>
    <w:rsid w:val="00C17EE4"/>
    <w:rsid w:val="00F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BE5F8"/>
  <w15:chartTrackingRefBased/>
  <w15:docId w15:val="{0233336D-5846-4680-B25D-DAD02E0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D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7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D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8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6</cp:revision>
  <dcterms:created xsi:type="dcterms:W3CDTF">2025-02-20T01:18:00Z</dcterms:created>
  <dcterms:modified xsi:type="dcterms:W3CDTF">2026-02-24T10:05:00Z</dcterms:modified>
</cp:coreProperties>
</file>